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91" w:rsidRDefault="00182BCD" w:rsidP="00B049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="00986591">
        <w:rPr>
          <w:rFonts w:ascii="Times New Roman" w:hAnsi="Times New Roman"/>
          <w:sz w:val="24"/>
          <w:szCs w:val="24"/>
          <w:lang w:val="en-US"/>
        </w:rPr>
        <w:t xml:space="preserve">  EXPUNERE DE MOTIVE</w:t>
      </w:r>
    </w:p>
    <w:p w:rsidR="00B04986" w:rsidRPr="00D42A27" w:rsidRDefault="00986591" w:rsidP="00B04986">
      <w:pPr>
        <w:spacing w:after="0" w:line="240" w:lineRule="auto"/>
        <w:jc w:val="both"/>
        <w:rPr>
          <w:rFonts w:ascii="Times New Roman" w:hAnsi="Times New Roman"/>
        </w:rPr>
      </w:pPr>
      <w:r w:rsidRPr="00D42A27">
        <w:rPr>
          <w:rFonts w:ascii="Times New Roman" w:hAnsi="Times New Roman"/>
          <w:lang w:val="en-US"/>
        </w:rPr>
        <w:t>La data de 31.08.2013, conform datelor publicate de c</w:t>
      </w:r>
      <w:r w:rsidRPr="00D42A27">
        <w:rPr>
          <w:rFonts w:ascii="Times New Roman" w:hAnsi="Times New Roman"/>
        </w:rPr>
        <w:t>ătre Banca Naţională a României</w:t>
      </w:r>
      <w:r w:rsidR="004E3801" w:rsidRPr="00D42A27">
        <w:rPr>
          <w:rFonts w:ascii="Times New Roman" w:hAnsi="Times New Roman"/>
        </w:rPr>
        <w:t>, pe site</w:t>
      </w:r>
      <w:r w:rsidR="00663DD8">
        <w:rPr>
          <w:rFonts w:ascii="Times New Roman" w:hAnsi="Times New Roman"/>
        </w:rPr>
        <w:t>-</w:t>
      </w:r>
      <w:r w:rsidR="004E3801" w:rsidRPr="00D42A27">
        <w:rPr>
          <w:rFonts w:ascii="Times New Roman" w:hAnsi="Times New Roman"/>
        </w:rPr>
        <w:t>ul său,</w:t>
      </w:r>
      <w:r w:rsidRPr="00D42A27">
        <w:rPr>
          <w:rFonts w:ascii="Times New Roman" w:hAnsi="Times New Roman"/>
        </w:rPr>
        <w:t xml:space="preserve"> </w:t>
      </w:r>
      <w:hyperlink r:id="rId6" w:history="1">
        <w:r w:rsidRPr="00D42A27">
          <w:rPr>
            <w:rStyle w:val="Hyperlink"/>
            <w:rFonts w:ascii="Times New Roman" w:hAnsi="Times New Roman"/>
          </w:rPr>
          <w:t>www.bnr.ro</w:t>
        </w:r>
      </w:hyperlink>
      <w:r w:rsidRPr="00D42A27">
        <w:rPr>
          <w:rFonts w:ascii="Times New Roman" w:hAnsi="Times New Roman"/>
        </w:rPr>
        <w:t xml:space="preserve">, </w:t>
      </w:r>
      <w:r w:rsidR="00B04986" w:rsidRPr="00D42A27">
        <w:rPr>
          <w:rFonts w:ascii="Times New Roman" w:hAnsi="Times New Roman"/>
        </w:rPr>
        <w:t>valoarea rezervelor</w:t>
      </w:r>
      <w:r w:rsidRPr="00D42A27">
        <w:rPr>
          <w:rFonts w:ascii="Times New Roman" w:hAnsi="Times New Roman"/>
        </w:rPr>
        <w:t xml:space="preserve"> internaţionmale</w:t>
      </w:r>
      <w:r w:rsidR="00B04986" w:rsidRPr="00D42A27">
        <w:rPr>
          <w:rFonts w:ascii="Times New Roman" w:hAnsi="Times New Roman"/>
        </w:rPr>
        <w:t xml:space="preserve"> ale României era egală su suma de 35,7 miliarde de euro.</w:t>
      </w:r>
    </w:p>
    <w:p w:rsidR="00B04986" w:rsidRPr="00D42A27" w:rsidRDefault="00B04986" w:rsidP="00B04986">
      <w:pPr>
        <w:spacing w:after="0" w:line="240" w:lineRule="auto"/>
        <w:jc w:val="both"/>
        <w:rPr>
          <w:rFonts w:ascii="Times New Roman" w:hAnsi="Times New Roman"/>
        </w:rPr>
      </w:pPr>
      <w:r w:rsidRPr="00D42A27">
        <w:rPr>
          <w:rFonts w:ascii="Times New Roman" w:hAnsi="Times New Roman"/>
        </w:rPr>
        <w:t>Exprimată în numă</w:t>
      </w:r>
      <w:r w:rsidR="00282A81" w:rsidRPr="00D42A27">
        <w:rPr>
          <w:rFonts w:ascii="Times New Roman" w:hAnsi="Times New Roman"/>
        </w:rPr>
        <w:t>r de luni de importuri, rezervele</w:t>
      </w:r>
      <w:r w:rsidRPr="00D42A27">
        <w:rPr>
          <w:rFonts w:ascii="Times New Roman" w:hAnsi="Times New Roman"/>
        </w:rPr>
        <w:t xml:space="preserve"> </w:t>
      </w:r>
      <w:r w:rsidR="00282A81" w:rsidRPr="00D42A27">
        <w:rPr>
          <w:rFonts w:ascii="Times New Roman" w:hAnsi="Times New Roman"/>
        </w:rPr>
        <w:t>internaţionale ale României sunt cele mai mari din Uniunea Europeană. Ele sunt de 14 ori mai mari decât rezervele internaţionale ale A</w:t>
      </w:r>
      <w:r w:rsidRPr="00D42A27">
        <w:rPr>
          <w:rFonts w:ascii="Times New Roman" w:hAnsi="Times New Roman"/>
        </w:rPr>
        <w:t>ustriei, ale Belgiei, ale Spaniei</w:t>
      </w:r>
      <w:r w:rsidR="00282A81" w:rsidRPr="00D42A27">
        <w:rPr>
          <w:rFonts w:ascii="Times New Roman" w:hAnsi="Times New Roman"/>
        </w:rPr>
        <w:t>, de 12 ori mai mare decât cele</w:t>
      </w:r>
      <w:r w:rsidRPr="00D42A27">
        <w:rPr>
          <w:rFonts w:ascii="Times New Roman" w:hAnsi="Times New Roman"/>
        </w:rPr>
        <w:t xml:space="preserve"> a</w:t>
      </w:r>
      <w:r w:rsidR="00282A81" w:rsidRPr="00D42A27">
        <w:rPr>
          <w:rFonts w:ascii="Times New Roman" w:hAnsi="Times New Roman"/>
        </w:rPr>
        <w:t>le</w:t>
      </w:r>
      <w:r w:rsidRPr="00D42A27">
        <w:rPr>
          <w:rFonts w:ascii="Times New Roman" w:hAnsi="Times New Roman"/>
        </w:rPr>
        <w:t xml:space="preserve"> Germaniei, </w:t>
      </w:r>
      <w:r w:rsidR="00282A81" w:rsidRPr="00D42A27">
        <w:rPr>
          <w:rFonts w:ascii="Times New Roman" w:hAnsi="Times New Roman"/>
        </w:rPr>
        <w:t xml:space="preserve">de 8 ori mai mari decât cele ale Franţei, </w:t>
      </w:r>
      <w:r w:rsidRPr="00D42A27">
        <w:rPr>
          <w:rFonts w:ascii="Times New Roman" w:hAnsi="Times New Roman"/>
        </w:rPr>
        <w:t xml:space="preserve">de </w:t>
      </w:r>
      <w:r w:rsidR="00282A81" w:rsidRPr="00D42A27">
        <w:rPr>
          <w:rFonts w:ascii="Times New Roman" w:hAnsi="Times New Roman"/>
        </w:rPr>
        <w:t>7 ori mai mari decât cele ale Marii Britanii, sau ale Italiei.</w:t>
      </w:r>
    </w:p>
    <w:p w:rsidR="004E3801" w:rsidRPr="00D42A27" w:rsidRDefault="00282A81" w:rsidP="00B04986">
      <w:pPr>
        <w:spacing w:after="0" w:line="240" w:lineRule="auto"/>
        <w:jc w:val="both"/>
        <w:rPr>
          <w:rFonts w:ascii="Times New Roman" w:hAnsi="Times New Roman"/>
        </w:rPr>
      </w:pPr>
      <w:r w:rsidRPr="00D42A27">
        <w:rPr>
          <w:rFonts w:ascii="Times New Roman" w:hAnsi="Times New Roman"/>
        </w:rPr>
        <w:t>D</w:t>
      </w:r>
      <w:r w:rsidR="00986591" w:rsidRPr="00D42A27">
        <w:rPr>
          <w:rFonts w:ascii="Times New Roman" w:hAnsi="Times New Roman"/>
        </w:rPr>
        <w:t xml:space="preserve">in </w:t>
      </w:r>
      <w:r w:rsidRPr="00D42A27">
        <w:rPr>
          <w:rFonts w:ascii="Times New Roman" w:hAnsi="Times New Roman"/>
        </w:rPr>
        <w:t>păcate, structura rezervelor internaţionale ale României este una dintre cele mai vu</w:t>
      </w:r>
      <w:r w:rsidR="00B86495" w:rsidRPr="00D42A27">
        <w:rPr>
          <w:rFonts w:ascii="Times New Roman" w:hAnsi="Times New Roman"/>
        </w:rPr>
        <w:t>l</w:t>
      </w:r>
      <w:r w:rsidRPr="00D42A27">
        <w:rPr>
          <w:rFonts w:ascii="Times New Roman" w:hAnsi="Times New Roman"/>
        </w:rPr>
        <w:t>nerabile. Din cele 35,7 miliarde de euro,</w:t>
      </w:r>
      <w:r w:rsidR="00986591" w:rsidRPr="00D42A27">
        <w:rPr>
          <w:rFonts w:ascii="Times New Roman" w:hAnsi="Times New Roman"/>
        </w:rPr>
        <w:t xml:space="preserve"> </w:t>
      </w:r>
      <w:r w:rsidR="003D42BC" w:rsidRPr="00D42A27">
        <w:rPr>
          <w:rFonts w:ascii="Times New Roman" w:hAnsi="Times New Roman"/>
        </w:rPr>
        <w:t xml:space="preserve">numai </w:t>
      </w:r>
      <w:r w:rsidR="00986591" w:rsidRPr="00D42A27">
        <w:rPr>
          <w:rFonts w:ascii="Times New Roman" w:hAnsi="Times New Roman"/>
        </w:rPr>
        <w:t>3,5 miliarde de euro</w:t>
      </w:r>
      <w:r w:rsidR="004E3801" w:rsidRPr="00D42A27">
        <w:rPr>
          <w:rFonts w:ascii="Times New Roman" w:hAnsi="Times New Roman"/>
        </w:rPr>
        <w:t xml:space="preserve"> </w:t>
      </w:r>
      <w:r w:rsidR="00986591" w:rsidRPr="00D42A27">
        <w:rPr>
          <w:rFonts w:ascii="Times New Roman" w:hAnsi="Times New Roman"/>
        </w:rPr>
        <w:t>(9,8%</w:t>
      </w:r>
      <w:r w:rsidR="00B04986" w:rsidRPr="00D42A27">
        <w:rPr>
          <w:rFonts w:ascii="Times New Roman" w:hAnsi="Times New Roman"/>
        </w:rPr>
        <w:t>,</w:t>
      </w:r>
      <w:r w:rsidR="00986591" w:rsidRPr="00D42A27">
        <w:rPr>
          <w:rFonts w:ascii="Times New Roman" w:hAnsi="Times New Roman"/>
        </w:rPr>
        <w:t xml:space="preserve"> din totalul rezervelor), </w:t>
      </w:r>
      <w:r w:rsidRPr="00D42A27">
        <w:rPr>
          <w:rFonts w:ascii="Times New Roman" w:hAnsi="Times New Roman"/>
        </w:rPr>
        <w:t xml:space="preserve">reprezintă </w:t>
      </w:r>
      <w:r w:rsidR="003D42BC" w:rsidRPr="00D42A27">
        <w:rPr>
          <w:rFonts w:ascii="Times New Roman" w:hAnsi="Times New Roman"/>
        </w:rPr>
        <w:t>valoarea aurului ţării</w:t>
      </w:r>
      <w:r w:rsidR="00986591" w:rsidRPr="00D42A27">
        <w:rPr>
          <w:rFonts w:ascii="Times New Roman" w:hAnsi="Times New Roman"/>
        </w:rPr>
        <w:t xml:space="preserve"> </w:t>
      </w:r>
      <w:r w:rsidR="00663DD8">
        <w:rPr>
          <w:rFonts w:ascii="Times New Roman" w:hAnsi="Times New Roman"/>
          <w:lang w:val="en-US"/>
        </w:rPr>
        <w:t>(</w:t>
      </w:r>
      <w:r w:rsidR="003D42BC" w:rsidRPr="00D42A27">
        <w:rPr>
          <w:rFonts w:ascii="Times New Roman" w:hAnsi="Times New Roman"/>
          <w:lang w:val="en-US"/>
        </w:rPr>
        <w:t xml:space="preserve"> </w:t>
      </w:r>
      <w:r w:rsidR="00986591" w:rsidRPr="00D42A27">
        <w:rPr>
          <w:rFonts w:ascii="Times New Roman" w:hAnsi="Times New Roman"/>
        </w:rPr>
        <w:t xml:space="preserve">103 </w:t>
      </w:r>
      <w:r w:rsidR="003D42BC" w:rsidRPr="00D42A27">
        <w:rPr>
          <w:rFonts w:ascii="Times New Roman" w:hAnsi="Times New Roman"/>
        </w:rPr>
        <w:t xml:space="preserve">tone </w:t>
      </w:r>
      <w:r w:rsidR="00986591" w:rsidRPr="00D42A27">
        <w:rPr>
          <w:rFonts w:ascii="Times New Roman" w:hAnsi="Times New Roman"/>
        </w:rPr>
        <w:t>de aur</w:t>
      </w:r>
      <w:r w:rsidR="003D42BC" w:rsidRPr="00D42A27">
        <w:rPr>
          <w:rFonts w:ascii="Times New Roman" w:hAnsi="Times New Roman"/>
        </w:rPr>
        <w:t xml:space="preserve"> monetar)</w:t>
      </w:r>
      <w:r w:rsidR="00986591" w:rsidRPr="00D42A27">
        <w:rPr>
          <w:rFonts w:ascii="Times New Roman" w:hAnsi="Times New Roman"/>
        </w:rPr>
        <w:t>, 6,0 miliarde de euro</w:t>
      </w:r>
      <w:r w:rsidR="004E3801" w:rsidRPr="00D42A27">
        <w:rPr>
          <w:rFonts w:ascii="Times New Roman" w:hAnsi="Times New Roman"/>
        </w:rPr>
        <w:t xml:space="preserve"> </w:t>
      </w:r>
      <w:r w:rsidR="00986591" w:rsidRPr="00D42A27">
        <w:rPr>
          <w:rFonts w:ascii="Times New Roman" w:hAnsi="Times New Roman"/>
        </w:rPr>
        <w:t xml:space="preserve">(16,8%), </w:t>
      </w:r>
      <w:r w:rsidRPr="00D42A27">
        <w:rPr>
          <w:rFonts w:ascii="Times New Roman" w:hAnsi="Times New Roman"/>
        </w:rPr>
        <w:t xml:space="preserve">reprezintă </w:t>
      </w:r>
      <w:r w:rsidR="00986591" w:rsidRPr="00D42A27">
        <w:rPr>
          <w:rFonts w:ascii="Times New Roman" w:hAnsi="Times New Roman"/>
        </w:rPr>
        <w:t>numerar şi depozite</w:t>
      </w:r>
      <w:r w:rsidR="004E3801" w:rsidRPr="00D42A27">
        <w:rPr>
          <w:rFonts w:ascii="Times New Roman" w:hAnsi="Times New Roman"/>
        </w:rPr>
        <w:t xml:space="preserve"> bancare</w:t>
      </w:r>
      <w:r w:rsidR="00986591" w:rsidRPr="00D42A27">
        <w:rPr>
          <w:rFonts w:ascii="Times New Roman" w:hAnsi="Times New Roman"/>
        </w:rPr>
        <w:t xml:space="preserve">, </w:t>
      </w:r>
      <w:r w:rsidRPr="00D42A27">
        <w:rPr>
          <w:rFonts w:ascii="Times New Roman" w:hAnsi="Times New Roman"/>
        </w:rPr>
        <w:t xml:space="preserve">iar </w:t>
      </w:r>
      <w:r w:rsidR="00986591" w:rsidRPr="00D42A27">
        <w:rPr>
          <w:rFonts w:ascii="Times New Roman" w:hAnsi="Times New Roman"/>
        </w:rPr>
        <w:t>restul, de 26,2 miliarde de euro</w:t>
      </w:r>
      <w:r w:rsidR="004E3801" w:rsidRPr="00D42A27">
        <w:rPr>
          <w:rFonts w:ascii="Times New Roman" w:hAnsi="Times New Roman"/>
        </w:rPr>
        <w:t xml:space="preserve"> </w:t>
      </w:r>
      <w:r w:rsidR="00986591" w:rsidRPr="00D42A27">
        <w:rPr>
          <w:rFonts w:ascii="Times New Roman" w:hAnsi="Times New Roman"/>
        </w:rPr>
        <w:t xml:space="preserve">(73,4%), </w:t>
      </w:r>
      <w:r w:rsidRPr="00D42A27">
        <w:rPr>
          <w:rFonts w:ascii="Times New Roman" w:hAnsi="Times New Roman"/>
        </w:rPr>
        <w:t>este reprezentat</w:t>
      </w:r>
      <w:r w:rsidR="00986591" w:rsidRPr="00D42A27">
        <w:rPr>
          <w:rFonts w:ascii="Times New Roman" w:hAnsi="Times New Roman"/>
        </w:rPr>
        <w:t xml:space="preserve"> de titluri de valoare (securities), adică „hârtii”</w:t>
      </w:r>
      <w:r w:rsidR="003D42BC" w:rsidRPr="00D42A27">
        <w:rPr>
          <w:rFonts w:ascii="Times New Roman" w:hAnsi="Times New Roman"/>
        </w:rPr>
        <w:t xml:space="preserve"> </w:t>
      </w:r>
      <w:r w:rsidR="00B04986" w:rsidRPr="00D42A27">
        <w:rPr>
          <w:rFonts w:ascii="Times New Roman" w:hAnsi="Times New Roman"/>
        </w:rPr>
        <w:t>(bonuri de tez</w:t>
      </w:r>
      <w:r w:rsidR="00986591" w:rsidRPr="00D42A27">
        <w:rPr>
          <w:rFonts w:ascii="Times New Roman" w:hAnsi="Times New Roman"/>
        </w:rPr>
        <w:t>aur, obliga</w:t>
      </w:r>
      <w:r w:rsidR="00B04986" w:rsidRPr="00D42A27">
        <w:rPr>
          <w:rFonts w:ascii="Times New Roman" w:hAnsi="Times New Roman"/>
        </w:rPr>
        <w:t>ţ</w:t>
      </w:r>
      <w:r w:rsidR="00986591" w:rsidRPr="00D42A27">
        <w:rPr>
          <w:rFonts w:ascii="Times New Roman" w:hAnsi="Times New Roman"/>
        </w:rPr>
        <w:t>iuni etc) emise de diverse guverne şi instituţii fi</w:t>
      </w:r>
      <w:r w:rsidR="00B04986" w:rsidRPr="00D42A27">
        <w:rPr>
          <w:rFonts w:ascii="Times New Roman" w:hAnsi="Times New Roman"/>
        </w:rPr>
        <w:t>nanciare internaţionale, cărora</w:t>
      </w:r>
      <w:r w:rsidR="00986591" w:rsidRPr="00D42A27">
        <w:rPr>
          <w:rFonts w:ascii="Times New Roman" w:hAnsi="Times New Roman"/>
        </w:rPr>
        <w:t xml:space="preserve"> Banca Naţională a României </w:t>
      </w:r>
      <w:r w:rsidR="00B04986" w:rsidRPr="00D42A27">
        <w:rPr>
          <w:rFonts w:ascii="Times New Roman" w:hAnsi="Times New Roman"/>
        </w:rPr>
        <w:t>le-</w:t>
      </w:r>
      <w:r w:rsidR="004E3801" w:rsidRPr="00D42A27">
        <w:rPr>
          <w:rFonts w:ascii="Times New Roman" w:hAnsi="Times New Roman"/>
        </w:rPr>
        <w:t>a împrumutat acestă sumă de 26,2</w:t>
      </w:r>
      <w:r w:rsidR="00B04986" w:rsidRPr="00D42A27">
        <w:rPr>
          <w:rFonts w:ascii="Times New Roman" w:hAnsi="Times New Roman"/>
        </w:rPr>
        <w:t xml:space="preserve"> miliarde de euro.</w:t>
      </w:r>
      <w:r w:rsidR="004E3801" w:rsidRPr="00D42A27">
        <w:rPr>
          <w:rFonts w:ascii="Times New Roman" w:hAnsi="Times New Roman"/>
        </w:rPr>
        <w:t xml:space="preserve"> Cea mai mare parte a acestor 26,2 miliarde de euro sunt împrumuturi acordate unor guverne străine, principalul împrumutat fiind guvernul Statelor Unite ale Americii.</w:t>
      </w:r>
    </w:p>
    <w:p w:rsidR="00986591" w:rsidRPr="00D42A27" w:rsidRDefault="004E3801" w:rsidP="00B04986">
      <w:pPr>
        <w:spacing w:after="0" w:line="240" w:lineRule="auto"/>
        <w:jc w:val="both"/>
        <w:rPr>
          <w:rFonts w:ascii="Times New Roman" w:hAnsi="Times New Roman"/>
        </w:rPr>
      </w:pPr>
      <w:r w:rsidRPr="00D42A27">
        <w:rPr>
          <w:rFonts w:ascii="Times New Roman" w:hAnsi="Times New Roman"/>
        </w:rPr>
        <w:t>Creşterea fără precedent, în ultimii ani a datoriilor guvernelor, în primul rând a celui american</w:t>
      </w:r>
      <w:r w:rsidR="003D42BC" w:rsidRPr="00D42A27">
        <w:rPr>
          <w:rFonts w:ascii="Times New Roman" w:hAnsi="Times New Roman"/>
        </w:rPr>
        <w:t>,</w:t>
      </w:r>
      <w:r w:rsidRPr="00D42A27">
        <w:rPr>
          <w:rFonts w:ascii="Times New Roman" w:hAnsi="Times New Roman"/>
        </w:rPr>
        <w:t xml:space="preserve"> a determint multe state să</w:t>
      </w:r>
      <w:r w:rsidR="003D42BC" w:rsidRPr="00D42A27">
        <w:rPr>
          <w:rFonts w:ascii="Times New Roman" w:hAnsi="Times New Roman"/>
        </w:rPr>
        <w:t>-</w:t>
      </w:r>
      <w:r w:rsidRPr="00D42A27">
        <w:rPr>
          <w:rFonts w:ascii="Times New Roman" w:hAnsi="Times New Roman"/>
        </w:rPr>
        <w:t>şi reducă rezerv</w:t>
      </w:r>
      <w:r w:rsidR="003D42BC" w:rsidRPr="00D42A27">
        <w:rPr>
          <w:rFonts w:ascii="Times New Roman" w:hAnsi="Times New Roman"/>
        </w:rPr>
        <w:t>ele valutare, adică investiţiil</w:t>
      </w:r>
      <w:r w:rsidRPr="00D42A27">
        <w:rPr>
          <w:rFonts w:ascii="Times New Roman" w:hAnsi="Times New Roman"/>
        </w:rPr>
        <w:t xml:space="preserve">e în </w:t>
      </w:r>
      <w:r w:rsidR="003D42BC" w:rsidRPr="00D42A27">
        <w:rPr>
          <w:rFonts w:ascii="Times New Roman" w:hAnsi="Times New Roman"/>
        </w:rPr>
        <w:t>„</w:t>
      </w:r>
      <w:r w:rsidRPr="00D42A27">
        <w:rPr>
          <w:rFonts w:ascii="Times New Roman" w:hAnsi="Times New Roman"/>
        </w:rPr>
        <w:t>hârtii</w:t>
      </w:r>
      <w:r w:rsidR="003D42BC" w:rsidRPr="00D42A27">
        <w:rPr>
          <w:rFonts w:ascii="Times New Roman" w:hAnsi="Times New Roman"/>
        </w:rPr>
        <w:t>”</w:t>
      </w:r>
      <w:r w:rsidRPr="00D42A27">
        <w:rPr>
          <w:rFonts w:ascii="Times New Roman" w:hAnsi="Times New Roman"/>
        </w:rPr>
        <w:t xml:space="preserve"> emise de guverne şi să</w:t>
      </w:r>
      <w:r w:rsidR="003D42BC" w:rsidRPr="00D42A27">
        <w:rPr>
          <w:rFonts w:ascii="Times New Roman" w:hAnsi="Times New Roman"/>
        </w:rPr>
        <w:t>-</w:t>
      </w:r>
      <w:r w:rsidRPr="00D42A27">
        <w:rPr>
          <w:rFonts w:ascii="Times New Roman" w:hAnsi="Times New Roman"/>
        </w:rPr>
        <w:t xml:space="preserve">şi sporească rezervele de aur. În Germania şi Italia, de exemplu, pondrea aurului în totalul rezervelor </w:t>
      </w:r>
      <w:r w:rsidR="003D42BC" w:rsidRPr="00D42A27">
        <w:rPr>
          <w:rFonts w:ascii="Times New Roman" w:hAnsi="Times New Roman"/>
        </w:rPr>
        <w:t>internaţionale</w:t>
      </w:r>
      <w:r w:rsidRPr="00D42A27">
        <w:rPr>
          <w:rFonts w:ascii="Times New Roman" w:hAnsi="Times New Roman"/>
        </w:rPr>
        <w:t xml:space="preserve"> este de 71%, în  Franţa, de 66%</w:t>
      </w:r>
      <w:r w:rsidR="003D42BC" w:rsidRPr="00D42A27">
        <w:rPr>
          <w:rFonts w:ascii="Times New Roman" w:hAnsi="Times New Roman"/>
        </w:rPr>
        <w:t>. În timp ce la noi ponderea aurului este de sub 10%.</w:t>
      </w:r>
    </w:p>
    <w:p w:rsidR="003D42BC" w:rsidRPr="00D42A27" w:rsidRDefault="003D42BC" w:rsidP="00B04986">
      <w:pPr>
        <w:spacing w:after="0" w:line="240" w:lineRule="auto"/>
        <w:jc w:val="both"/>
        <w:rPr>
          <w:rFonts w:ascii="Times New Roman" w:hAnsi="Times New Roman"/>
        </w:rPr>
      </w:pPr>
      <w:r w:rsidRPr="00D42A27">
        <w:rPr>
          <w:rFonts w:ascii="Times New Roman" w:hAnsi="Times New Roman"/>
        </w:rPr>
        <w:t>Cea mai mare parte a celor 26,2 miliarde de euro provin din împrumuturi. Adică Banca Naţională a României s</w:t>
      </w:r>
      <w:r w:rsidR="000E395A" w:rsidRPr="00D42A27">
        <w:rPr>
          <w:rFonts w:ascii="Times New Roman" w:hAnsi="Times New Roman"/>
        </w:rPr>
        <w:t>-</w:t>
      </w:r>
      <w:r w:rsidRPr="00D42A27">
        <w:rPr>
          <w:rFonts w:ascii="Times New Roman" w:hAnsi="Times New Roman"/>
        </w:rPr>
        <w:t>a împrumutat ca să împrumute alte state.</w:t>
      </w:r>
      <w:r w:rsidR="000E395A" w:rsidRPr="00D42A27">
        <w:rPr>
          <w:rFonts w:ascii="Times New Roman" w:hAnsi="Times New Roman"/>
        </w:rPr>
        <w:t xml:space="preserve"> La sfârşitul anului 2012, Banca Naţională a României datora 10,0 miliarde către Fondul Monetar Internaţional şi 10,8 miliarde de euro către bănci comerciale şi alte instituţii de credit. În cazul în care unul sau mai mulţi împrumutaţi a</w:t>
      </w:r>
      <w:r w:rsidR="00B86495" w:rsidRPr="00D42A27">
        <w:rPr>
          <w:rFonts w:ascii="Times New Roman" w:hAnsi="Times New Roman"/>
        </w:rPr>
        <w:t>i Băncii Naţionale a României intră</w:t>
      </w:r>
      <w:r w:rsidR="000E395A" w:rsidRPr="00D42A27">
        <w:rPr>
          <w:rFonts w:ascii="Times New Roman" w:hAnsi="Times New Roman"/>
        </w:rPr>
        <w:t xml:space="preserve"> în incapacitate de plată, cele 26, 2 miliarde de euro vor trebui plătite de poporul român, nu de către Guvernatorul Băncii Naţionale a României.</w:t>
      </w:r>
    </w:p>
    <w:p w:rsidR="000E395A" w:rsidRPr="00D42A27" w:rsidRDefault="000E395A" w:rsidP="00B04986">
      <w:pPr>
        <w:spacing w:after="0" w:line="240" w:lineRule="auto"/>
        <w:jc w:val="both"/>
        <w:rPr>
          <w:rFonts w:ascii="Times New Roman" w:hAnsi="Times New Roman"/>
        </w:rPr>
      </w:pPr>
      <w:r w:rsidRPr="00D42A27">
        <w:rPr>
          <w:rFonts w:ascii="Times New Roman" w:hAnsi="Times New Roman"/>
        </w:rPr>
        <w:t>Conform datelor date publicităţii de către Guvernul României</w:t>
      </w:r>
      <w:r w:rsidR="00951FA6" w:rsidRPr="00D42A27">
        <w:rPr>
          <w:rFonts w:ascii="Times New Roman" w:hAnsi="Times New Roman"/>
        </w:rPr>
        <w:t>, extragerea celor 300 tone de aur şi a celor 1600 tone de argint din zăcământul auro-argintifer de la Roşia Montană necesită o investiţie de 2,0 miliarde de euro, pe care, spune, premierul Victor Ponta, România nu le are. Lipsa acesor bani şi dorinţa de a crea locuri de muncă pentru localnici sunt motivele pe care se fundamentează decizia Guvernului Rom</w:t>
      </w:r>
      <w:r w:rsidR="00AF6A39" w:rsidRPr="00D42A27">
        <w:rPr>
          <w:rFonts w:ascii="Times New Roman" w:hAnsi="Times New Roman"/>
        </w:rPr>
        <w:t>âniei de a aproba ş</w:t>
      </w:r>
      <w:r w:rsidR="00B86495" w:rsidRPr="00D42A27">
        <w:rPr>
          <w:rFonts w:ascii="Times New Roman" w:hAnsi="Times New Roman"/>
        </w:rPr>
        <w:t>i trimite la Parlament, s</w:t>
      </w:r>
      <w:r w:rsidR="00951FA6" w:rsidRPr="00D42A27">
        <w:rPr>
          <w:rFonts w:ascii="Times New Roman" w:hAnsi="Times New Roman"/>
        </w:rPr>
        <w:t>pre adoptare, proiectul de exploatare a zăcământului auro</w:t>
      </w:r>
      <w:r w:rsidR="00B86495" w:rsidRPr="00D42A27">
        <w:rPr>
          <w:rFonts w:ascii="Times New Roman" w:hAnsi="Times New Roman"/>
        </w:rPr>
        <w:t>-</w:t>
      </w:r>
      <w:r w:rsidR="00951FA6" w:rsidRPr="00D42A27">
        <w:rPr>
          <w:rFonts w:ascii="Times New Roman" w:hAnsi="Times New Roman"/>
        </w:rPr>
        <w:t>argintifer de la Roşia Mointană de că</w:t>
      </w:r>
      <w:r w:rsidR="00AF6A39" w:rsidRPr="00D42A27">
        <w:rPr>
          <w:rFonts w:ascii="Times New Roman" w:hAnsi="Times New Roman"/>
        </w:rPr>
        <w:t>tre RMGC, proiect care implică nu numai o tehnologie deosebit de poluantă, dar şi distrugerea unor importante obiective de patrimoniu cultural din zonă.</w:t>
      </w:r>
    </w:p>
    <w:p w:rsidR="00AF6A39" w:rsidRPr="00D42A27" w:rsidRDefault="00AF6A39" w:rsidP="00B04986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42A27">
        <w:rPr>
          <w:rFonts w:ascii="Times New Roman" w:hAnsi="Times New Roman"/>
        </w:rPr>
        <w:t>Prin proiectul de lege privind îmbunătăţirea structurii rezervelor internaţionale</w:t>
      </w:r>
      <w:r w:rsidR="00663DD8">
        <w:rPr>
          <w:rFonts w:ascii="Times New Roman" w:hAnsi="Times New Roman"/>
        </w:rPr>
        <w:t>,</w:t>
      </w:r>
      <w:r w:rsidRPr="00D42A27">
        <w:rPr>
          <w:rFonts w:ascii="Times New Roman" w:hAnsi="Times New Roman"/>
        </w:rPr>
        <w:t xml:space="preserve"> propu</w:t>
      </w:r>
      <w:r w:rsidR="00A62338" w:rsidRPr="00D42A27">
        <w:rPr>
          <w:rFonts w:ascii="Times New Roman" w:hAnsi="Times New Roman"/>
        </w:rPr>
        <w:t xml:space="preserve">nem ca Banca Naţională a României să achiziţioneze, treptat, </w:t>
      </w:r>
      <w:r w:rsidR="00B86495" w:rsidRPr="00D42A27">
        <w:rPr>
          <w:rFonts w:ascii="Times New Roman" w:hAnsi="Times New Roman"/>
        </w:rPr>
        <w:t xml:space="preserve">o parte, sau </w:t>
      </w:r>
      <w:r w:rsidR="00A62338" w:rsidRPr="00D42A27">
        <w:rPr>
          <w:rFonts w:ascii="Times New Roman" w:hAnsi="Times New Roman"/>
        </w:rPr>
        <w:t>toate cele 300 tone de aur ş</w:t>
      </w:r>
      <w:r w:rsidR="00957A32" w:rsidRPr="00D42A27">
        <w:rPr>
          <w:rFonts w:ascii="Times New Roman" w:hAnsi="Times New Roman"/>
        </w:rPr>
        <w:t>i cele 1600 tone de argint, să</w:t>
      </w:r>
      <w:r w:rsidR="00A62338" w:rsidRPr="00D42A27">
        <w:rPr>
          <w:rFonts w:ascii="Times New Roman" w:hAnsi="Times New Roman"/>
        </w:rPr>
        <w:t xml:space="preserve"> consolideze, astfel</w:t>
      </w:r>
      <w:r w:rsidR="00957A32" w:rsidRPr="00D42A27">
        <w:rPr>
          <w:rFonts w:ascii="Times New Roman" w:hAnsi="Times New Roman"/>
        </w:rPr>
        <w:t>,</w:t>
      </w:r>
      <w:r w:rsidR="00A62338" w:rsidRPr="00D42A27">
        <w:rPr>
          <w:rFonts w:ascii="Times New Roman" w:hAnsi="Times New Roman"/>
        </w:rPr>
        <w:t xml:space="preserve"> puterea de cumpărare a rezervelor internaţionale ale ţării, asigurând şi finanţarea pr</w:t>
      </w:r>
      <w:r w:rsidR="001D73A9">
        <w:rPr>
          <w:rFonts w:ascii="Times New Roman" w:hAnsi="Times New Roman"/>
        </w:rPr>
        <w:t>oiectului de la Roşia Montană, ca şi altele, s</w:t>
      </w:r>
      <w:r w:rsidR="00A62338" w:rsidRPr="00D42A27">
        <w:rPr>
          <w:rFonts w:ascii="Times New Roman" w:hAnsi="Times New Roman"/>
        </w:rPr>
        <w:t>ă creeze locuri de muncă, care, la rândul lor, vor genera venituri, din care vor putea fi acumulate noi capitaluri, prin care să fie finanţate proiecte şi în a</w:t>
      </w:r>
      <w:r w:rsidR="001D73A9">
        <w:rPr>
          <w:rFonts w:ascii="Times New Roman" w:hAnsi="Times New Roman"/>
        </w:rPr>
        <w:t>lte sectoare economice în zonele implicate</w:t>
      </w:r>
      <w:r w:rsidR="00957A32" w:rsidRPr="00D42A27">
        <w:rPr>
          <w:rFonts w:ascii="Times New Roman" w:hAnsi="Times New Roman"/>
        </w:rPr>
        <w:t>:</w:t>
      </w:r>
      <w:r w:rsidR="00A62338" w:rsidRPr="00D42A27">
        <w:rPr>
          <w:rFonts w:ascii="Times New Roman" w:hAnsi="Times New Roman"/>
        </w:rPr>
        <w:t xml:space="preserve"> agricultură, turism, mici industrii, servicii etc.</w:t>
      </w:r>
    </w:p>
    <w:p w:rsidR="00D42A27" w:rsidRDefault="00182BCD" w:rsidP="00D42A27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42A27">
        <w:rPr>
          <w:rFonts w:ascii="Times New Roman" w:hAnsi="Times New Roman"/>
          <w:lang w:val="en-US"/>
        </w:rPr>
        <w:t xml:space="preserve">Pentru întărirea puterii financiare a </w:t>
      </w:r>
      <w:r w:rsidR="002800BD">
        <w:rPr>
          <w:rFonts w:ascii="Times New Roman" w:hAnsi="Times New Roman"/>
          <w:lang w:val="en-US"/>
        </w:rPr>
        <w:t>Companiei Naţionale</w:t>
      </w:r>
      <w:r w:rsidR="00254FF3">
        <w:rPr>
          <w:rFonts w:ascii="Times New Roman" w:hAnsi="Times New Roman"/>
          <w:lang w:val="en-US"/>
        </w:rPr>
        <w:t xml:space="preserve"> a Cuprului, Aurului şi Fierului “MIN</w:t>
      </w:r>
      <w:r w:rsidRPr="00D42A27">
        <w:rPr>
          <w:rFonts w:ascii="Times New Roman" w:hAnsi="Times New Roman"/>
          <w:lang w:val="en-US"/>
        </w:rPr>
        <w:t>VEST</w:t>
      </w:r>
      <w:r w:rsidR="00254FF3">
        <w:rPr>
          <w:rFonts w:ascii="Times New Roman" w:hAnsi="Times New Roman"/>
          <w:lang w:val="en-US"/>
        </w:rPr>
        <w:t>”</w:t>
      </w:r>
      <w:r w:rsidRPr="00D42A27">
        <w:rPr>
          <w:rFonts w:ascii="Times New Roman" w:hAnsi="Times New Roman"/>
          <w:lang w:val="en-US"/>
        </w:rPr>
        <w:t xml:space="preserve"> S.A., proiectul propune reorganizarea acestei societăţi comerciale şi transformarea ei în Regia Naţională pentru Exploatarea Resurselor Naturale, capabilă să valorifice, în condiţii de rentabilitate, toate resursele naturale ale ţării.</w:t>
      </w:r>
    </w:p>
    <w:p w:rsidR="00D42A27" w:rsidRDefault="00D42A27" w:rsidP="00D42A27">
      <w:pPr>
        <w:spacing w:after="0" w:line="240" w:lineRule="auto"/>
        <w:jc w:val="both"/>
        <w:rPr>
          <w:rFonts w:ascii="Times New Roman" w:hAnsi="Times New Roman"/>
        </w:rPr>
      </w:pPr>
      <w:r w:rsidRPr="00D42A27">
        <w:rPr>
          <w:rFonts w:ascii="Times New Roman" w:hAnsi="Times New Roman"/>
        </w:rPr>
        <w:t>Având în vedere cele de mai sus, propunem adoptarea proiectului de lege privind</w:t>
      </w:r>
      <w:r w:rsidR="00663DD8">
        <w:rPr>
          <w:rFonts w:ascii="Times New Roman" w:hAnsi="Times New Roman"/>
        </w:rPr>
        <w:t xml:space="preserve"> </w:t>
      </w:r>
      <w:r w:rsidR="00663DD8" w:rsidRPr="00D42A27">
        <w:rPr>
          <w:rFonts w:ascii="Times New Roman" w:hAnsi="Times New Roman"/>
        </w:rPr>
        <w:t>îmbunătăţirea structurii rezervelor internaţionale</w:t>
      </w:r>
      <w:r w:rsidR="00663DD8">
        <w:rPr>
          <w:rFonts w:ascii="Times New Roman" w:hAnsi="Times New Roman"/>
        </w:rPr>
        <w:t xml:space="preserve"> ale României</w:t>
      </w:r>
      <w:r w:rsidRPr="00D42A27">
        <w:rPr>
          <w:rFonts w:ascii="Times New Roman" w:hAnsi="Times New Roman"/>
        </w:rPr>
        <w:t>, pe care îl anexăm.</w:t>
      </w:r>
    </w:p>
    <w:p w:rsidR="00D42A27" w:rsidRPr="00D42A27" w:rsidRDefault="00D42A27" w:rsidP="00D42A27">
      <w:pPr>
        <w:spacing w:after="0" w:line="240" w:lineRule="auto"/>
        <w:jc w:val="both"/>
        <w:rPr>
          <w:rFonts w:ascii="Times New Roman" w:hAnsi="Times New Roman"/>
        </w:rPr>
      </w:pPr>
    </w:p>
    <w:p w:rsidR="00D42A27" w:rsidRPr="00D42A27" w:rsidRDefault="00D42A27" w:rsidP="00D42A27">
      <w:pPr>
        <w:spacing w:after="0" w:line="240" w:lineRule="auto"/>
        <w:jc w:val="both"/>
        <w:rPr>
          <w:rFonts w:ascii="Times New Roman" w:hAnsi="Times New Roman"/>
          <w:i/>
        </w:rPr>
      </w:pPr>
      <w:r w:rsidRPr="00D42A27">
        <w:rPr>
          <w:rFonts w:ascii="Times New Roman" w:hAnsi="Times New Roman"/>
          <w:i/>
        </w:rPr>
        <w:t>Bucureşti, 19 septembrie 2013</w:t>
      </w:r>
    </w:p>
    <w:p w:rsidR="00D42A27" w:rsidRDefault="00D42A27" w:rsidP="00D42A27">
      <w:pPr>
        <w:spacing w:after="0" w:line="240" w:lineRule="auto"/>
        <w:jc w:val="both"/>
        <w:rPr>
          <w:rFonts w:ascii="Times New Roman" w:hAnsi="Times New Roman"/>
          <w:b/>
        </w:rPr>
      </w:pPr>
      <w:r w:rsidRPr="00D42A27">
        <w:rPr>
          <w:rFonts w:ascii="Times New Roman" w:hAnsi="Times New Roman"/>
          <w:b/>
        </w:rPr>
        <w:t xml:space="preserve">Senator Ioan Ghişe, </w:t>
      </w:r>
    </w:p>
    <w:p w:rsidR="00D42A27" w:rsidRPr="00D42A27" w:rsidRDefault="00D42A27" w:rsidP="00D42A2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D42BC" w:rsidRPr="00D42A27" w:rsidRDefault="00D42A27" w:rsidP="00D42A27">
      <w:pPr>
        <w:spacing w:after="0" w:line="240" w:lineRule="auto"/>
        <w:jc w:val="both"/>
        <w:rPr>
          <w:rFonts w:ascii="Times New Roman" w:hAnsi="Times New Roman"/>
          <w:b/>
        </w:rPr>
      </w:pPr>
      <w:r w:rsidRPr="00D42A27">
        <w:rPr>
          <w:rFonts w:ascii="Times New Roman" w:hAnsi="Times New Roman"/>
        </w:rPr>
        <w:t>(Cu acordul Domnului Constantin Cojocaru, doctor în economie, autorul proiectului de lege)</w:t>
      </w:r>
    </w:p>
    <w:sectPr w:rsidR="003D42BC" w:rsidRPr="00D42A27" w:rsidSect="00C856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C7" w:rsidRDefault="00BE27C7" w:rsidP="00957A32">
      <w:pPr>
        <w:spacing w:after="0" w:line="240" w:lineRule="auto"/>
      </w:pPr>
      <w:r>
        <w:separator/>
      </w:r>
    </w:p>
  </w:endnote>
  <w:endnote w:type="continuationSeparator" w:id="0">
    <w:p w:rsidR="00BE27C7" w:rsidRDefault="00BE27C7" w:rsidP="0095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957A32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957A32" w:rsidRDefault="00957A32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57A32" w:rsidRPr="00957A32" w:rsidRDefault="00957A32">
          <w:pPr>
            <w:pStyle w:val="NoSpacing"/>
            <w:rPr>
              <w:rFonts w:ascii="Cambria" w:hAnsi="Cambria"/>
            </w:rPr>
          </w:pPr>
          <w:r w:rsidRPr="00957A32">
            <w:rPr>
              <w:rFonts w:ascii="Cambria" w:hAnsi="Cambria"/>
              <w:b/>
            </w:rPr>
            <w:t xml:space="preserve">Page </w:t>
          </w:r>
          <w:fldSimple w:instr=" PAGE  \* MERGEFORMAT ">
            <w:r w:rsidR="002800BD" w:rsidRPr="002800BD">
              <w:rPr>
                <w:rFonts w:ascii="Cambria" w:hAnsi="Cambria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/>
          </w:tcBorders>
        </w:tcPr>
        <w:p w:rsidR="00957A32" w:rsidRDefault="00957A32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  <w:tr w:rsidR="00957A32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957A32" w:rsidRDefault="00957A32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957A32" w:rsidRDefault="00957A32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957A32" w:rsidRDefault="00957A32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:rsidR="00957A32" w:rsidRDefault="00957A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C7" w:rsidRDefault="00BE27C7" w:rsidP="00957A32">
      <w:pPr>
        <w:spacing w:after="0" w:line="240" w:lineRule="auto"/>
      </w:pPr>
      <w:r>
        <w:separator/>
      </w:r>
    </w:p>
  </w:footnote>
  <w:footnote w:type="continuationSeparator" w:id="0">
    <w:p w:rsidR="00BE27C7" w:rsidRDefault="00BE27C7" w:rsidP="00957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591"/>
    <w:rsid w:val="00040BB4"/>
    <w:rsid w:val="000E395A"/>
    <w:rsid w:val="00182BCD"/>
    <w:rsid w:val="001A00B2"/>
    <w:rsid w:val="001D73A9"/>
    <w:rsid w:val="002212AF"/>
    <w:rsid w:val="00254FF3"/>
    <w:rsid w:val="00267B8B"/>
    <w:rsid w:val="002800BD"/>
    <w:rsid w:val="00282A81"/>
    <w:rsid w:val="003D42BC"/>
    <w:rsid w:val="004C1CB3"/>
    <w:rsid w:val="004E3801"/>
    <w:rsid w:val="00552CBC"/>
    <w:rsid w:val="00663DD8"/>
    <w:rsid w:val="007C5097"/>
    <w:rsid w:val="00951FA6"/>
    <w:rsid w:val="00957A32"/>
    <w:rsid w:val="00986591"/>
    <w:rsid w:val="009E6AC3"/>
    <w:rsid w:val="00A62338"/>
    <w:rsid w:val="00AF6A39"/>
    <w:rsid w:val="00B04986"/>
    <w:rsid w:val="00B86495"/>
    <w:rsid w:val="00BE27C7"/>
    <w:rsid w:val="00C85686"/>
    <w:rsid w:val="00D4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86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5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A32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957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7A32"/>
    <w:rPr>
      <w:sz w:val="22"/>
      <w:szCs w:val="22"/>
      <w:lang w:val="ro-RO"/>
    </w:rPr>
  </w:style>
  <w:style w:type="paragraph" w:styleId="NoSpacing">
    <w:name w:val="No Spacing"/>
    <w:link w:val="NoSpacingChar"/>
    <w:uiPriority w:val="1"/>
    <w:qFormat/>
    <w:rsid w:val="00957A32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7A32"/>
    <w:rPr>
      <w:rFonts w:eastAsia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nr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Links>
    <vt:vector size="6" baseType="variant">
      <vt:variant>
        <vt:i4>6684799</vt:i4>
      </vt:variant>
      <vt:variant>
        <vt:i4>0</vt:i4>
      </vt:variant>
      <vt:variant>
        <vt:i4>0</vt:i4>
      </vt:variant>
      <vt:variant>
        <vt:i4>5</vt:i4>
      </vt:variant>
      <vt:variant>
        <vt:lpwstr>http://www.bnr.ro/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essef</dc:creator>
  <cp:keywords/>
  <dc:description/>
  <cp:lastModifiedBy>essef</cp:lastModifiedBy>
  <cp:revision>2</cp:revision>
  <dcterms:created xsi:type="dcterms:W3CDTF">2013-09-20T13:45:00Z</dcterms:created>
  <dcterms:modified xsi:type="dcterms:W3CDTF">2013-09-20T13:45:00Z</dcterms:modified>
</cp:coreProperties>
</file>