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55" w:rsidRPr="0023256A" w:rsidRDefault="00737555" w:rsidP="003A058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37555" w:rsidRPr="009A71D2" w:rsidRDefault="00737555" w:rsidP="00856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A71D2">
        <w:rPr>
          <w:rFonts w:ascii="Times New Roman" w:hAnsi="Times New Roman"/>
          <w:b/>
          <w:sz w:val="27"/>
          <w:szCs w:val="27"/>
          <w:lang w:val="it-IT"/>
        </w:rPr>
        <w:t>PARLAMENTUL ROM</w:t>
      </w:r>
      <w:r w:rsidRPr="009A71D2">
        <w:rPr>
          <w:rFonts w:ascii="Times New Roman" w:hAnsi="Times New Roman"/>
          <w:b/>
          <w:sz w:val="27"/>
          <w:szCs w:val="27"/>
        </w:rPr>
        <w:t>ÂNIEI</w:t>
      </w:r>
    </w:p>
    <w:p w:rsidR="00C04CA7" w:rsidRPr="009A71D2" w:rsidRDefault="00C04CA7" w:rsidP="00856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37555" w:rsidRPr="009A71D2" w:rsidRDefault="00737555" w:rsidP="00856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A71D2">
        <w:rPr>
          <w:rFonts w:ascii="Times New Roman" w:hAnsi="Times New Roman"/>
          <w:b/>
          <w:sz w:val="27"/>
          <w:szCs w:val="27"/>
        </w:rPr>
        <w:t>CAMERA DEPUTAŢILOR                                                                  SENAT</w:t>
      </w:r>
    </w:p>
    <w:p w:rsidR="00856D7A" w:rsidRPr="009A71D2" w:rsidRDefault="00856D7A" w:rsidP="00856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37555" w:rsidRPr="009A71D2" w:rsidRDefault="00C04CA7" w:rsidP="00C04CA7">
      <w:pPr>
        <w:spacing w:after="0" w:line="240" w:lineRule="auto"/>
        <w:rPr>
          <w:rFonts w:ascii="Times New Roman" w:hAnsi="Times New Roman"/>
          <w:b/>
          <w:sz w:val="27"/>
          <w:szCs w:val="27"/>
          <w:lang w:val="ro-RO"/>
        </w:rPr>
      </w:pPr>
      <w:r w:rsidRPr="009A71D2">
        <w:rPr>
          <w:rFonts w:ascii="Times New Roman" w:hAnsi="Times New Roman"/>
          <w:b/>
          <w:sz w:val="27"/>
          <w:szCs w:val="27"/>
        </w:rPr>
        <w:t xml:space="preserve"> </w:t>
      </w:r>
      <w:r w:rsidR="004B236A">
        <w:rPr>
          <w:rFonts w:ascii="Times New Roman" w:hAnsi="Times New Roman"/>
          <w:b/>
          <w:sz w:val="27"/>
          <w:szCs w:val="27"/>
        </w:rPr>
        <w:t>Lege</w:t>
      </w:r>
      <w:r w:rsidR="00737555" w:rsidRPr="009A71D2">
        <w:rPr>
          <w:rFonts w:ascii="Times New Roman" w:hAnsi="Times New Roman"/>
          <w:b/>
          <w:sz w:val="27"/>
          <w:szCs w:val="27"/>
        </w:rPr>
        <w:t xml:space="preserve"> </w:t>
      </w:r>
      <w:r w:rsidR="00481A63" w:rsidRPr="009A71D2">
        <w:rPr>
          <w:rFonts w:ascii="Times New Roman" w:hAnsi="Times New Roman"/>
          <w:b/>
          <w:sz w:val="27"/>
          <w:szCs w:val="27"/>
        </w:rPr>
        <w:t xml:space="preserve">privind </w:t>
      </w:r>
      <w:r w:rsidR="00481A63" w:rsidRPr="009A71D2">
        <w:rPr>
          <w:rFonts w:ascii="Times New Roman" w:hAnsi="Times New Roman"/>
          <w:b/>
          <w:sz w:val="27"/>
          <w:szCs w:val="27"/>
          <w:lang w:val="ro-RO"/>
        </w:rPr>
        <w:t>îmbunătăţirea structurii rezervelor internaţionale ale României</w:t>
      </w:r>
    </w:p>
    <w:p w:rsidR="00856D7A" w:rsidRPr="009A71D2" w:rsidRDefault="00856D7A" w:rsidP="00856D7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37555" w:rsidRPr="009A71D2" w:rsidRDefault="00737555" w:rsidP="00856D7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A71D2">
        <w:rPr>
          <w:rFonts w:ascii="Times New Roman" w:hAnsi="Times New Roman"/>
          <w:sz w:val="27"/>
          <w:szCs w:val="27"/>
        </w:rPr>
        <w:t>Parlamentul României adoptă prezenta lege:</w:t>
      </w:r>
    </w:p>
    <w:p w:rsidR="00C04CA7" w:rsidRPr="009A71D2" w:rsidRDefault="00C04CA7" w:rsidP="00856D7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37555" w:rsidRPr="003A0582" w:rsidRDefault="00481A63" w:rsidP="00856D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0582">
        <w:rPr>
          <w:rFonts w:ascii="Times New Roman" w:hAnsi="Times New Roman"/>
          <w:sz w:val="26"/>
          <w:szCs w:val="26"/>
        </w:rPr>
        <w:t>Art. 1</w:t>
      </w:r>
      <w:r w:rsidR="00E462A9" w:rsidRPr="003A0582">
        <w:rPr>
          <w:rFonts w:ascii="Times New Roman" w:hAnsi="Times New Roman"/>
          <w:sz w:val="26"/>
          <w:szCs w:val="26"/>
        </w:rPr>
        <w:t>.</w:t>
      </w:r>
      <w:r w:rsidRPr="003A0582">
        <w:rPr>
          <w:rFonts w:ascii="Times New Roman" w:hAnsi="Times New Roman"/>
          <w:sz w:val="26"/>
          <w:szCs w:val="26"/>
        </w:rPr>
        <w:t xml:space="preserve"> </w:t>
      </w:r>
      <w:r w:rsidR="00E462A9" w:rsidRPr="003A0582">
        <w:rPr>
          <w:rFonts w:ascii="Times New Roman" w:hAnsi="Times New Roman"/>
          <w:sz w:val="26"/>
          <w:szCs w:val="26"/>
        </w:rPr>
        <w:t>Se autorizează Banca Naţională a României să folosească suma de 2,0 miliarde de euro din rezerva valutară a României pentru achiziţionarea de aur f</w:t>
      </w:r>
      <w:r w:rsidR="00E2642F" w:rsidRPr="003A0582">
        <w:rPr>
          <w:rFonts w:ascii="Times New Roman" w:hAnsi="Times New Roman"/>
          <w:sz w:val="26"/>
          <w:szCs w:val="26"/>
        </w:rPr>
        <w:t>urnizat de Compania Naţională a Cuprului, Aurului şi Fierului “MIN</w:t>
      </w:r>
      <w:r w:rsidR="00E462A9" w:rsidRPr="003A0582">
        <w:rPr>
          <w:rFonts w:ascii="Times New Roman" w:hAnsi="Times New Roman"/>
          <w:sz w:val="26"/>
          <w:szCs w:val="26"/>
        </w:rPr>
        <w:t>VEST</w:t>
      </w:r>
      <w:r w:rsidR="00E2642F" w:rsidRPr="003A0582">
        <w:rPr>
          <w:rFonts w:ascii="Times New Roman" w:hAnsi="Times New Roman"/>
          <w:sz w:val="26"/>
          <w:szCs w:val="26"/>
        </w:rPr>
        <w:t>”</w:t>
      </w:r>
      <w:r w:rsidR="00E462A9" w:rsidRPr="003A0582">
        <w:rPr>
          <w:rFonts w:ascii="Times New Roman" w:hAnsi="Times New Roman"/>
          <w:sz w:val="26"/>
          <w:szCs w:val="26"/>
        </w:rPr>
        <w:t xml:space="preserve"> S.A. pr</w:t>
      </w:r>
      <w:r w:rsidR="00856D7A" w:rsidRPr="003A0582">
        <w:rPr>
          <w:rFonts w:ascii="Times New Roman" w:hAnsi="Times New Roman"/>
          <w:sz w:val="26"/>
          <w:szCs w:val="26"/>
        </w:rPr>
        <w:t>in exploatarea zăcămintelor auro-</w:t>
      </w:r>
      <w:r w:rsidR="00E462A9" w:rsidRPr="003A0582">
        <w:rPr>
          <w:rFonts w:ascii="Times New Roman" w:hAnsi="Times New Roman"/>
          <w:sz w:val="26"/>
          <w:szCs w:val="26"/>
        </w:rPr>
        <w:t>argintifere de la Roşia Montană şi din alte zăcăminte auro</w:t>
      </w:r>
      <w:r w:rsidR="00856D7A" w:rsidRPr="003A0582">
        <w:rPr>
          <w:rFonts w:ascii="Times New Roman" w:hAnsi="Times New Roman"/>
          <w:sz w:val="26"/>
          <w:szCs w:val="26"/>
        </w:rPr>
        <w:t>-</w:t>
      </w:r>
      <w:r w:rsidR="00E462A9" w:rsidRPr="003A0582">
        <w:rPr>
          <w:rFonts w:ascii="Times New Roman" w:hAnsi="Times New Roman"/>
          <w:sz w:val="26"/>
          <w:szCs w:val="26"/>
        </w:rPr>
        <w:t>argintifere din România.</w:t>
      </w:r>
    </w:p>
    <w:p w:rsidR="00E462A9" w:rsidRPr="003A0582" w:rsidRDefault="00E462A9" w:rsidP="00856D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0582">
        <w:rPr>
          <w:rFonts w:ascii="Times New Roman" w:hAnsi="Times New Roman"/>
          <w:sz w:val="26"/>
          <w:szCs w:val="26"/>
        </w:rPr>
        <w:t xml:space="preserve">Art. 2. Suma de 2,0 miliarde de euro va fi pusă la dispoziţia </w:t>
      </w:r>
      <w:r w:rsidR="00E2642F" w:rsidRPr="003A0582">
        <w:rPr>
          <w:rFonts w:ascii="Times New Roman" w:hAnsi="Times New Roman"/>
          <w:sz w:val="26"/>
          <w:szCs w:val="26"/>
        </w:rPr>
        <w:t xml:space="preserve">Companiei Naţionale a Cuprului, Aurului şi Fierului “MINVEST” S.A. </w:t>
      </w:r>
      <w:r w:rsidRPr="003A0582">
        <w:rPr>
          <w:rFonts w:ascii="Times New Roman" w:hAnsi="Times New Roman"/>
          <w:sz w:val="26"/>
          <w:szCs w:val="26"/>
        </w:rPr>
        <w:t>în termen de cel mult 30 de zile de la data intrării în vigoare a prezentei legi şi va fi folosită pentru finanţarea cheltuielilor de capital ale societăţii.</w:t>
      </w:r>
    </w:p>
    <w:p w:rsidR="00856D7A" w:rsidRPr="003A0582" w:rsidRDefault="00E462A9" w:rsidP="00856D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0582">
        <w:rPr>
          <w:rFonts w:ascii="Times New Roman" w:hAnsi="Times New Roman"/>
          <w:sz w:val="26"/>
          <w:szCs w:val="26"/>
        </w:rPr>
        <w:t xml:space="preserve">Art. 3. Preţul plătit de Banca Naţională pentru achiziţionarea aurului de la </w:t>
      </w:r>
      <w:r w:rsidR="00E2642F" w:rsidRPr="003A0582">
        <w:rPr>
          <w:rFonts w:ascii="Times New Roman" w:hAnsi="Times New Roman"/>
          <w:sz w:val="26"/>
          <w:szCs w:val="26"/>
        </w:rPr>
        <w:t>Compania Naţională a Cuprului, Aurului şi Fierului “MINVEST” S.A. este cel cotat la Londra</w:t>
      </w:r>
      <w:r w:rsidRPr="003A0582">
        <w:rPr>
          <w:rFonts w:ascii="Times New Roman" w:hAnsi="Times New Roman"/>
          <w:sz w:val="26"/>
          <w:szCs w:val="26"/>
        </w:rPr>
        <w:t xml:space="preserve"> la data intrării în vigoare a prezentei legi, actualiza</w:t>
      </w:r>
      <w:r w:rsidR="00856D7A" w:rsidRPr="003A0582">
        <w:rPr>
          <w:rFonts w:ascii="Times New Roman" w:hAnsi="Times New Roman"/>
          <w:sz w:val="26"/>
          <w:szCs w:val="26"/>
        </w:rPr>
        <w:t>t la datele</w:t>
      </w:r>
      <w:r w:rsidRPr="003A0582">
        <w:rPr>
          <w:rFonts w:ascii="Times New Roman" w:hAnsi="Times New Roman"/>
          <w:sz w:val="26"/>
          <w:szCs w:val="26"/>
        </w:rPr>
        <w:t xml:space="preserve"> livrării aurului către Banca Naţională a României.</w:t>
      </w:r>
    </w:p>
    <w:p w:rsidR="00E2642F" w:rsidRPr="003A0582" w:rsidRDefault="00856D7A" w:rsidP="00856D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0582">
        <w:rPr>
          <w:rFonts w:ascii="Times New Roman" w:hAnsi="Times New Roman"/>
          <w:sz w:val="26"/>
          <w:szCs w:val="26"/>
        </w:rPr>
        <w:t xml:space="preserve">Art. 4. </w:t>
      </w:r>
      <w:r w:rsidR="0023256A">
        <w:rPr>
          <w:rFonts w:ascii="Times New Roman" w:hAnsi="Times New Roman"/>
          <w:sz w:val="26"/>
          <w:szCs w:val="26"/>
        </w:rPr>
        <w:t xml:space="preserve">(1) </w:t>
      </w:r>
      <w:r w:rsidRPr="003A0582">
        <w:rPr>
          <w:rFonts w:ascii="Times New Roman" w:hAnsi="Times New Roman"/>
          <w:sz w:val="26"/>
          <w:szCs w:val="26"/>
        </w:rPr>
        <w:t>Eşalonarea cantităţilor de aur care vor fi livrate Băn</w:t>
      </w:r>
      <w:r w:rsidR="009A71D2" w:rsidRPr="003A0582">
        <w:rPr>
          <w:rFonts w:ascii="Times New Roman" w:hAnsi="Times New Roman"/>
          <w:sz w:val="26"/>
          <w:szCs w:val="26"/>
        </w:rPr>
        <w:t>cii Naţionale a României</w:t>
      </w:r>
      <w:r w:rsidRPr="003A0582">
        <w:rPr>
          <w:rFonts w:ascii="Times New Roman" w:hAnsi="Times New Roman"/>
          <w:sz w:val="26"/>
          <w:szCs w:val="26"/>
        </w:rPr>
        <w:t xml:space="preserve"> şi celelalte condiţii de livrare vor fi stabilite prin contractul comercial încheiat între Banca Naţională </w:t>
      </w:r>
      <w:r w:rsidR="003A311B" w:rsidRPr="003A0582">
        <w:rPr>
          <w:rFonts w:ascii="Times New Roman" w:hAnsi="Times New Roman"/>
          <w:sz w:val="26"/>
          <w:szCs w:val="26"/>
        </w:rPr>
        <w:t xml:space="preserve">a României </w:t>
      </w:r>
      <w:r w:rsidRPr="003A0582">
        <w:rPr>
          <w:rFonts w:ascii="Times New Roman" w:hAnsi="Times New Roman"/>
          <w:sz w:val="26"/>
          <w:szCs w:val="26"/>
        </w:rPr>
        <w:t xml:space="preserve">şi </w:t>
      </w:r>
      <w:r w:rsidR="00E2642F" w:rsidRPr="003A0582">
        <w:rPr>
          <w:rFonts w:ascii="Times New Roman" w:hAnsi="Times New Roman"/>
          <w:sz w:val="26"/>
          <w:szCs w:val="26"/>
        </w:rPr>
        <w:t xml:space="preserve">Compania Naţională a Cuprului, Aurului şi Fierului “MINVEST” S.A </w:t>
      </w:r>
    </w:p>
    <w:p w:rsidR="00D076B2" w:rsidRPr="003A0582" w:rsidRDefault="0023256A" w:rsidP="00856D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(2) </w:t>
      </w:r>
      <w:r w:rsidR="00D076B2" w:rsidRPr="003A0582">
        <w:rPr>
          <w:rFonts w:ascii="Times New Roman" w:hAnsi="Times New Roman"/>
          <w:sz w:val="26"/>
          <w:szCs w:val="26"/>
        </w:rPr>
        <w:t xml:space="preserve">Contractul comercial va prevedea </w:t>
      </w:r>
      <w:r w:rsidR="00E2642F" w:rsidRPr="003A0582">
        <w:rPr>
          <w:rFonts w:ascii="Times New Roman" w:hAnsi="Times New Roman"/>
          <w:sz w:val="26"/>
          <w:szCs w:val="26"/>
        </w:rPr>
        <w:t>obligaţia Companiei Naţionale a Cuprului, Aurului şi Fierului “MINVEST” S.A de a</w:t>
      </w:r>
      <w:r w:rsidR="00D076B2" w:rsidRPr="003A0582">
        <w:rPr>
          <w:rFonts w:ascii="Times New Roman" w:hAnsi="Times New Roman"/>
          <w:sz w:val="26"/>
          <w:szCs w:val="26"/>
        </w:rPr>
        <w:t xml:space="preserve"> realiza exploatarea zăcămintelor auro-argintifere cu tehnologii nepoluante</w:t>
      </w:r>
      <w:r w:rsidR="003A0582">
        <w:rPr>
          <w:rFonts w:ascii="Times New Roman" w:hAnsi="Times New Roman"/>
          <w:sz w:val="26"/>
          <w:szCs w:val="26"/>
        </w:rPr>
        <w:t xml:space="preserve"> şi fără a afecta patrimoniul cultural al zonelor implicate în exploatare.</w:t>
      </w:r>
      <w:r w:rsidR="00D076B2" w:rsidRPr="003A0582">
        <w:rPr>
          <w:rFonts w:ascii="Times New Roman" w:hAnsi="Times New Roman"/>
          <w:sz w:val="26"/>
          <w:szCs w:val="26"/>
        </w:rPr>
        <w:t>.</w:t>
      </w:r>
    </w:p>
    <w:p w:rsidR="00C04CA7" w:rsidRPr="003A0582" w:rsidRDefault="00C04CA7" w:rsidP="00C0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0582">
        <w:rPr>
          <w:rFonts w:ascii="Times New Roman" w:hAnsi="Times New Roman"/>
          <w:sz w:val="26"/>
          <w:szCs w:val="26"/>
        </w:rPr>
        <w:t xml:space="preserve">Art. 5. Banca Naţională a României </w:t>
      </w:r>
      <w:r w:rsidR="003A311B" w:rsidRPr="003A0582">
        <w:rPr>
          <w:rFonts w:ascii="Times New Roman" w:hAnsi="Times New Roman"/>
          <w:sz w:val="26"/>
          <w:szCs w:val="26"/>
        </w:rPr>
        <w:t xml:space="preserve">va continua să achiziţioneze aur </w:t>
      </w:r>
      <w:r w:rsidRPr="003A0582">
        <w:rPr>
          <w:rFonts w:ascii="Times New Roman" w:hAnsi="Times New Roman"/>
          <w:sz w:val="26"/>
          <w:szCs w:val="26"/>
        </w:rPr>
        <w:t xml:space="preserve">de la </w:t>
      </w:r>
      <w:r w:rsidR="00E2642F" w:rsidRPr="003A0582">
        <w:rPr>
          <w:rFonts w:ascii="Times New Roman" w:hAnsi="Times New Roman"/>
          <w:sz w:val="26"/>
          <w:szCs w:val="26"/>
        </w:rPr>
        <w:t xml:space="preserve">Compania Naţională a Cuprului, Aurului şi Fierului “MINVEST” S.A </w:t>
      </w:r>
      <w:r w:rsidRPr="003A0582">
        <w:rPr>
          <w:rFonts w:ascii="Times New Roman" w:hAnsi="Times New Roman"/>
          <w:sz w:val="26"/>
          <w:szCs w:val="26"/>
        </w:rPr>
        <w:t>până la data</w:t>
      </w:r>
      <w:r w:rsidR="003A311B" w:rsidRPr="003A0582">
        <w:rPr>
          <w:rFonts w:ascii="Times New Roman" w:hAnsi="Times New Roman"/>
          <w:sz w:val="26"/>
          <w:szCs w:val="26"/>
        </w:rPr>
        <w:t xml:space="preserve"> la care ponderea aurului în totalul rezervelor intern</w:t>
      </w:r>
      <w:r w:rsidR="00055026" w:rsidRPr="003A0582">
        <w:rPr>
          <w:rFonts w:ascii="Times New Roman" w:hAnsi="Times New Roman"/>
          <w:sz w:val="26"/>
          <w:szCs w:val="26"/>
        </w:rPr>
        <w:t>aţionale ale României va fi de 7</w:t>
      </w:r>
      <w:r w:rsidR="003A311B" w:rsidRPr="003A0582">
        <w:rPr>
          <w:rFonts w:ascii="Times New Roman" w:hAnsi="Times New Roman"/>
          <w:sz w:val="26"/>
          <w:szCs w:val="26"/>
        </w:rPr>
        <w:t>0%, contractul comercial fiind prelungit, în mod corespunzător.</w:t>
      </w:r>
    </w:p>
    <w:p w:rsidR="00856D7A" w:rsidRPr="003A0582" w:rsidRDefault="003A311B" w:rsidP="00856D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0582">
        <w:rPr>
          <w:rFonts w:ascii="Times New Roman" w:hAnsi="Times New Roman"/>
          <w:sz w:val="26"/>
          <w:szCs w:val="26"/>
        </w:rPr>
        <w:t>Art. 6</w:t>
      </w:r>
      <w:r w:rsidR="00856D7A" w:rsidRPr="003A0582">
        <w:rPr>
          <w:rFonts w:ascii="Times New Roman" w:hAnsi="Times New Roman"/>
          <w:sz w:val="26"/>
          <w:szCs w:val="26"/>
        </w:rPr>
        <w:t xml:space="preserve">. </w:t>
      </w:r>
      <w:r w:rsidR="0023256A">
        <w:rPr>
          <w:rFonts w:ascii="Times New Roman" w:hAnsi="Times New Roman"/>
          <w:sz w:val="26"/>
          <w:szCs w:val="26"/>
        </w:rPr>
        <w:t xml:space="preserve">(1) </w:t>
      </w:r>
      <w:r w:rsidR="00E2642F" w:rsidRPr="003A0582">
        <w:rPr>
          <w:rFonts w:ascii="Times New Roman" w:hAnsi="Times New Roman"/>
          <w:sz w:val="26"/>
          <w:szCs w:val="26"/>
        </w:rPr>
        <w:t xml:space="preserve">Compania Naţională a Cuprului, Aurului şi Fierului “MINVEST” S.A </w:t>
      </w:r>
      <w:r w:rsidR="00856D7A" w:rsidRPr="003A0582">
        <w:rPr>
          <w:rFonts w:ascii="Times New Roman" w:hAnsi="Times New Roman"/>
          <w:sz w:val="26"/>
          <w:szCs w:val="26"/>
        </w:rPr>
        <w:t>se reorganizaează şi devine Regia Na</w:t>
      </w:r>
      <w:r w:rsidR="009A71D2" w:rsidRPr="003A0582">
        <w:rPr>
          <w:rFonts w:ascii="Times New Roman" w:hAnsi="Times New Roman"/>
          <w:sz w:val="26"/>
          <w:szCs w:val="26"/>
        </w:rPr>
        <w:t>ţională pentru</w:t>
      </w:r>
      <w:r w:rsidR="00856D7A" w:rsidRPr="003A0582">
        <w:rPr>
          <w:rFonts w:ascii="Times New Roman" w:hAnsi="Times New Roman"/>
          <w:sz w:val="26"/>
          <w:szCs w:val="26"/>
        </w:rPr>
        <w:t xml:space="preserve"> E</w:t>
      </w:r>
      <w:r w:rsidR="009A71D2" w:rsidRPr="003A0582">
        <w:rPr>
          <w:rFonts w:ascii="Times New Roman" w:hAnsi="Times New Roman"/>
          <w:sz w:val="26"/>
          <w:szCs w:val="26"/>
        </w:rPr>
        <w:t>xploatare</w:t>
      </w:r>
      <w:r w:rsidR="00856D7A" w:rsidRPr="003A0582">
        <w:rPr>
          <w:rFonts w:ascii="Times New Roman" w:hAnsi="Times New Roman"/>
          <w:sz w:val="26"/>
          <w:szCs w:val="26"/>
        </w:rPr>
        <w:t>a Resurselor Naturale.</w:t>
      </w:r>
    </w:p>
    <w:p w:rsidR="00856D7A" w:rsidRPr="003A0582" w:rsidRDefault="0023256A" w:rsidP="00856D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(2) </w:t>
      </w:r>
      <w:r w:rsidR="00856D7A" w:rsidRPr="003A0582">
        <w:rPr>
          <w:rFonts w:ascii="Times New Roman" w:hAnsi="Times New Roman"/>
          <w:sz w:val="26"/>
          <w:szCs w:val="26"/>
        </w:rPr>
        <w:t xml:space="preserve">În compunerea Regiei Naţionale pentru Exploatarea Resurselor Naturale intră toate </w:t>
      </w:r>
      <w:r w:rsidR="00C04CA7" w:rsidRPr="003A0582">
        <w:rPr>
          <w:rFonts w:ascii="Times New Roman" w:hAnsi="Times New Roman"/>
          <w:sz w:val="26"/>
          <w:szCs w:val="26"/>
        </w:rPr>
        <w:t xml:space="preserve">regiile autonome înfiinţate în baza Legii 15/1990, precum şi toate </w:t>
      </w:r>
      <w:r w:rsidR="00856D7A" w:rsidRPr="003A0582">
        <w:rPr>
          <w:rFonts w:ascii="Times New Roman" w:hAnsi="Times New Roman"/>
          <w:sz w:val="26"/>
          <w:szCs w:val="26"/>
        </w:rPr>
        <w:t xml:space="preserve">companiile şi </w:t>
      </w:r>
      <w:r w:rsidR="00C04CA7" w:rsidRPr="003A0582">
        <w:rPr>
          <w:rFonts w:ascii="Times New Roman" w:hAnsi="Times New Roman"/>
          <w:sz w:val="26"/>
          <w:szCs w:val="26"/>
        </w:rPr>
        <w:t>societăţile naţionale provenite din regii</w:t>
      </w:r>
      <w:r w:rsidR="00856D7A" w:rsidRPr="003A0582">
        <w:rPr>
          <w:rFonts w:ascii="Times New Roman" w:hAnsi="Times New Roman"/>
          <w:sz w:val="26"/>
          <w:szCs w:val="26"/>
        </w:rPr>
        <w:t xml:space="preserve"> autonome înfiinţate în baza Legii 15/1990, având ca obiect de activitate exploatarea de resurse naturale</w:t>
      </w:r>
      <w:r w:rsidR="00C04CA7" w:rsidRPr="003A0582">
        <w:rPr>
          <w:rFonts w:ascii="Times New Roman" w:hAnsi="Times New Roman"/>
          <w:sz w:val="26"/>
          <w:szCs w:val="26"/>
        </w:rPr>
        <w:t>.</w:t>
      </w:r>
    </w:p>
    <w:p w:rsidR="00F645A9" w:rsidRPr="003A0582" w:rsidRDefault="0023256A" w:rsidP="003A05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</w:rPr>
        <w:t xml:space="preserve">(3) </w:t>
      </w:r>
      <w:r w:rsidR="00C04CA7" w:rsidRPr="003A0582">
        <w:rPr>
          <w:rFonts w:ascii="Times New Roman" w:hAnsi="Times New Roman"/>
          <w:sz w:val="26"/>
          <w:szCs w:val="26"/>
        </w:rPr>
        <w:t>Organizarea şi funcţionarea Regiei Naţionale pentru Exploatarea Resurselor Naturale se stabilesc prin hotărâre a Guvernului României, adoptată în termen de cel mult 30 de zile de la data intrării în vigoare a prezentei legi.</w:t>
      </w:r>
    </w:p>
    <w:sectPr w:rsidR="00F645A9" w:rsidRPr="003A0582" w:rsidSect="00EC7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37555"/>
    <w:rsid w:val="00055026"/>
    <w:rsid w:val="0023256A"/>
    <w:rsid w:val="002800BD"/>
    <w:rsid w:val="003A0582"/>
    <w:rsid w:val="003A311B"/>
    <w:rsid w:val="00481A63"/>
    <w:rsid w:val="004B236A"/>
    <w:rsid w:val="00673CE6"/>
    <w:rsid w:val="00737555"/>
    <w:rsid w:val="00856D7A"/>
    <w:rsid w:val="009A71D2"/>
    <w:rsid w:val="00A40F1C"/>
    <w:rsid w:val="00C04CA7"/>
    <w:rsid w:val="00D076B2"/>
    <w:rsid w:val="00E2642F"/>
    <w:rsid w:val="00E462A9"/>
    <w:rsid w:val="00EC7C5B"/>
    <w:rsid w:val="00F442CE"/>
    <w:rsid w:val="00F6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essef</dc:creator>
  <cp:keywords/>
  <dc:description/>
  <cp:lastModifiedBy>essef</cp:lastModifiedBy>
  <cp:revision>2</cp:revision>
  <dcterms:created xsi:type="dcterms:W3CDTF">2013-09-20T13:46:00Z</dcterms:created>
  <dcterms:modified xsi:type="dcterms:W3CDTF">2013-09-20T13:46:00Z</dcterms:modified>
</cp:coreProperties>
</file>